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C8" w:rsidRDefault="00DE3CC8" w:rsidP="00DE3CC8">
      <w:pPr>
        <w:spacing w:after="0"/>
        <w:jc w:val="center"/>
        <w:rPr>
          <w:b/>
          <w:sz w:val="32"/>
        </w:rPr>
      </w:pPr>
      <w:r w:rsidRPr="00DE3CC8">
        <w:rPr>
          <w:b/>
          <w:sz w:val="32"/>
        </w:rPr>
        <w:t>Wyjazdowa służba konsularna w Szczecinie (18-19 września 2024)</w:t>
      </w:r>
    </w:p>
    <w:p w:rsidR="00DE3CC8" w:rsidRPr="00DE3CC8" w:rsidRDefault="00DE3CC8" w:rsidP="00DE3CC8">
      <w:pPr>
        <w:spacing w:after="0"/>
        <w:jc w:val="center"/>
        <w:rPr>
          <w:b/>
          <w:sz w:val="32"/>
        </w:rPr>
      </w:pPr>
    </w:p>
    <w:p w:rsidR="00DE3CC8" w:rsidRPr="00444FF0" w:rsidRDefault="00DE3CC8" w:rsidP="00DE3CC8">
      <w:pPr>
        <w:spacing w:after="0"/>
        <w:rPr>
          <w:lang w:val="ru-RU"/>
        </w:rPr>
      </w:pPr>
      <w:r>
        <w:rPr>
          <w:b/>
        </w:rPr>
        <w:t xml:space="preserve">Miejsce: </w:t>
      </w:r>
      <w:r w:rsidRPr="00DE3CC8">
        <w:t>Centrum Pomocy Szczecin-Ukrainie</w:t>
      </w:r>
      <w:r w:rsidRPr="00DE3CC8">
        <w:t xml:space="preserve">, ul. </w:t>
      </w:r>
      <w:r w:rsidRPr="00444FF0">
        <w:rPr>
          <w:lang w:val="ru-RU"/>
        </w:rPr>
        <w:t>Marii Skłodowskiej-Curie 4, Szczecin</w:t>
      </w:r>
    </w:p>
    <w:p w:rsidR="00DE3CC8" w:rsidRPr="00DE3CC8" w:rsidRDefault="00DE3CC8" w:rsidP="00DE3CC8">
      <w:pPr>
        <w:spacing w:after="0"/>
      </w:pPr>
      <w:r w:rsidRPr="00DE3CC8">
        <w:rPr>
          <w:b/>
        </w:rPr>
        <w:t>Harmonogram</w:t>
      </w:r>
      <w:r>
        <w:rPr>
          <w:b/>
        </w:rPr>
        <w:t xml:space="preserve"> pracy</w:t>
      </w:r>
      <w:r w:rsidRPr="00DE3CC8">
        <w:rPr>
          <w:b/>
        </w:rPr>
        <w:t xml:space="preserve"> </w:t>
      </w:r>
      <w:r w:rsidRPr="00DE3CC8">
        <w:t xml:space="preserve">18.09.2024 </w:t>
      </w:r>
      <w:r>
        <w:t>r</w:t>
      </w:r>
      <w:r w:rsidRPr="00DE3CC8">
        <w:t>. (08:30 – 15:30),  1</w:t>
      </w:r>
      <w:r w:rsidRPr="00DE3CC8">
        <w:t xml:space="preserve">9.09.2024 </w:t>
      </w:r>
      <w:r>
        <w:t>r</w:t>
      </w:r>
      <w:r w:rsidRPr="00DE3CC8">
        <w:t>. (08:30 – 15:00)</w:t>
      </w:r>
    </w:p>
    <w:p w:rsidR="00DE3CC8" w:rsidRPr="00DE3CC8" w:rsidRDefault="00DE3CC8" w:rsidP="00DE3CC8">
      <w:pPr>
        <w:spacing w:after="0"/>
      </w:pPr>
    </w:p>
    <w:p w:rsidR="00DE3CC8" w:rsidRDefault="00CA357C" w:rsidP="00DE3CC8">
      <w:pPr>
        <w:spacing w:after="0"/>
        <w:jc w:val="center"/>
        <w:rPr>
          <w:b/>
        </w:rPr>
      </w:pPr>
      <w:r>
        <w:rPr>
          <w:b/>
        </w:rPr>
        <w:t>UWAGA!!</w:t>
      </w:r>
      <w:r w:rsidR="00DE3CC8">
        <w:rPr>
          <w:b/>
        </w:rPr>
        <w:t xml:space="preserve"> Obowiązkowa wcześniejsza rejestracja telefoniczna</w:t>
      </w:r>
      <w:r w:rsidR="00DE3CC8" w:rsidRPr="00DE3CC8">
        <w:rPr>
          <w:b/>
        </w:rPr>
        <w:t xml:space="preserve"> na wi</w:t>
      </w:r>
      <w:r w:rsidR="00DE3CC8">
        <w:rPr>
          <w:b/>
        </w:rPr>
        <w:t>zytę w Szczecinie będzie możliwa</w:t>
      </w:r>
      <w:r w:rsidR="00DE3CC8" w:rsidRPr="00DE3CC8">
        <w:rPr>
          <w:b/>
        </w:rPr>
        <w:t xml:space="preserve"> telefonicznie pod numerem +48 91 421 16 18 w dniach 9-13 września 2024 r. w godzinach 9:00 - 15:00.</w:t>
      </w:r>
    </w:p>
    <w:p w:rsidR="00DE3CC8" w:rsidRPr="00DE3CC8" w:rsidRDefault="00DE3CC8" w:rsidP="00DE3CC8">
      <w:pPr>
        <w:spacing w:after="0"/>
        <w:jc w:val="center"/>
        <w:rPr>
          <w:b/>
        </w:rPr>
      </w:pPr>
    </w:p>
    <w:p w:rsidR="00DE3CC8" w:rsidRPr="00CA357C" w:rsidRDefault="00DE3CC8" w:rsidP="00DE3CC8">
      <w:pPr>
        <w:spacing w:after="0"/>
        <w:jc w:val="center"/>
        <w:rPr>
          <w:b/>
          <w:u w:val="single"/>
        </w:rPr>
      </w:pPr>
      <w:r>
        <w:t>W</w:t>
      </w:r>
      <w:r w:rsidRPr="00DE3CC8">
        <w:t xml:space="preserve"> </w:t>
      </w:r>
      <w:r>
        <w:t>celu</w:t>
      </w:r>
      <w:r w:rsidRPr="00DE3CC8">
        <w:t xml:space="preserve"> </w:t>
      </w:r>
      <w:r>
        <w:t>odbioru</w:t>
      </w:r>
      <w:r w:rsidRPr="00DE3CC8">
        <w:t xml:space="preserve"> </w:t>
      </w:r>
      <w:r>
        <w:t>gotowych</w:t>
      </w:r>
      <w:r w:rsidRPr="00DE3CC8">
        <w:t xml:space="preserve"> </w:t>
      </w:r>
      <w:r>
        <w:t>dokumentów obowiązkowo należy wypełnić formularz ankiety Google dostępny pod adresem</w:t>
      </w:r>
      <w:r w:rsidR="00CA357C">
        <w:t xml:space="preserve">: </w:t>
      </w:r>
      <w:hyperlink r:id="rId6" w:history="1">
        <w:r w:rsidRPr="00DE3CC8">
          <w:rPr>
            <w:rStyle w:val="Hipercze"/>
            <w:b/>
          </w:rPr>
          <w:t>https://forms.gle/1ea9yFcjTfcV8pJEA</w:t>
        </w:r>
      </w:hyperlink>
      <w:r w:rsidRPr="00DE3CC8">
        <w:t xml:space="preserve"> </w:t>
      </w:r>
      <w:r w:rsidR="00CA357C" w:rsidRPr="00CA357C">
        <w:t xml:space="preserve">Rejestracja na </w:t>
      </w:r>
      <w:r w:rsidR="00CA357C">
        <w:t>odbiór gotowych</w:t>
      </w:r>
      <w:r w:rsidR="00CA357C" w:rsidRPr="00CA357C">
        <w:t xml:space="preserve"> dokumentów w Szczecinie możliwa jest do dnia 12 września 2024 r.).</w:t>
      </w:r>
      <w:r w:rsidR="00CA357C">
        <w:t xml:space="preserve"> </w:t>
      </w:r>
      <w:r w:rsidR="00CA357C">
        <w:rPr>
          <w:b/>
          <w:u w:val="single"/>
        </w:rPr>
        <w:t>Dla odbioru dokumentów nie potrzeba rejestrować się telefonicznie.</w:t>
      </w:r>
    </w:p>
    <w:p w:rsidR="00DE3CC8" w:rsidRPr="00CA357C" w:rsidRDefault="00DE3CC8" w:rsidP="00DE3CC8">
      <w:pPr>
        <w:spacing w:after="0"/>
        <w:jc w:val="center"/>
        <w:rPr>
          <w:b/>
          <w:u w:val="single"/>
        </w:rPr>
      </w:pPr>
    </w:p>
    <w:p w:rsidR="00CA357C" w:rsidRPr="00CA357C" w:rsidRDefault="00CA357C" w:rsidP="00CA357C">
      <w:pPr>
        <w:spacing w:after="0"/>
        <w:jc w:val="both"/>
      </w:pPr>
      <w:r w:rsidRPr="00CA357C">
        <w:t xml:space="preserve">W ramach </w:t>
      </w:r>
      <w:r>
        <w:t xml:space="preserve">wyjazdowej służby konsularnej w Szczecinie </w:t>
      </w:r>
      <w:r w:rsidRPr="00CA357C">
        <w:t xml:space="preserve">obywatele Ukrainy </w:t>
      </w:r>
      <w:r>
        <w:t xml:space="preserve">mogą zwracać się do Konsula </w:t>
      </w:r>
      <w:r w:rsidRPr="00CA357C">
        <w:rPr>
          <w:b/>
        </w:rPr>
        <w:t>WYŁĄCZNIE</w:t>
      </w:r>
      <w:r w:rsidRPr="00CA357C">
        <w:t xml:space="preserve"> w następujących sprawach:</w:t>
      </w:r>
    </w:p>
    <w:p w:rsid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Z</w:t>
      </w:r>
      <w:r w:rsidRPr="00CA357C">
        <w:rPr>
          <w:b/>
        </w:rPr>
        <w:t>ł</w:t>
      </w:r>
      <w:r>
        <w:rPr>
          <w:b/>
        </w:rPr>
        <w:t>o</w:t>
      </w:r>
      <w:r w:rsidRPr="00CA357C">
        <w:rPr>
          <w:b/>
        </w:rPr>
        <w:t>ż</w:t>
      </w:r>
      <w:r>
        <w:rPr>
          <w:b/>
        </w:rPr>
        <w:t>enia</w:t>
      </w:r>
      <w:r w:rsidRPr="00CA357C">
        <w:rPr>
          <w:b/>
        </w:rPr>
        <w:t xml:space="preserve"> </w:t>
      </w:r>
      <w:r>
        <w:rPr>
          <w:b/>
        </w:rPr>
        <w:t>wniosku</w:t>
      </w:r>
      <w:r w:rsidRPr="00CA357C">
        <w:rPr>
          <w:b/>
        </w:rPr>
        <w:t xml:space="preserve"> </w:t>
      </w:r>
      <w:r>
        <w:rPr>
          <w:b/>
        </w:rPr>
        <w:t>o</w:t>
      </w:r>
      <w:r w:rsidRPr="00CA357C">
        <w:rPr>
          <w:b/>
        </w:rPr>
        <w:t xml:space="preserve"> </w:t>
      </w:r>
      <w:r>
        <w:rPr>
          <w:b/>
        </w:rPr>
        <w:t xml:space="preserve">wyrobienie paszportu zagranicznego dla dzieci do 14 r.ż. </w:t>
      </w:r>
      <w:r>
        <w:t xml:space="preserve">(usługa dostępna </w:t>
      </w:r>
      <w:r w:rsidRPr="00CA357C">
        <w:rPr>
          <w:b/>
        </w:rPr>
        <w:t>WYŁĄCZNIE</w:t>
      </w:r>
      <w:r>
        <w:t xml:space="preserve"> dla</w:t>
      </w:r>
      <w:r w:rsidRPr="00CA357C">
        <w:t xml:space="preserve"> dzieci, które urodziły się lub mieszkają w województwie zachodniopomorskim)</w:t>
      </w:r>
    </w:p>
    <w:p w:rsid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złożenia</w:t>
      </w:r>
      <w:r w:rsidRPr="00CA357C">
        <w:rPr>
          <w:b/>
        </w:rPr>
        <w:t xml:space="preserve"> wniosku o </w:t>
      </w:r>
      <w:r>
        <w:rPr>
          <w:b/>
        </w:rPr>
        <w:t>nadanie dziecku</w:t>
      </w:r>
      <w:r w:rsidRPr="00CA357C">
        <w:rPr>
          <w:b/>
        </w:rPr>
        <w:t xml:space="preserve"> </w:t>
      </w:r>
      <w:r w:rsidRPr="00CA357C">
        <w:rPr>
          <w:b/>
        </w:rPr>
        <w:t>ukraińskiego</w:t>
      </w:r>
      <w:r w:rsidRPr="00CA357C">
        <w:rPr>
          <w:b/>
        </w:rPr>
        <w:t xml:space="preserve"> obywatelstwa </w:t>
      </w:r>
      <w:r w:rsidRPr="00CA357C">
        <w:t>dla dzieci urodzonych na terenie okręgu konsularnego Konsulatu Ukrainy w Gdańsku (województwo pomorskie, kujawsko-pomorskie, warmińsko-mazurskie i zachodniopomorskie)</w:t>
      </w:r>
    </w:p>
    <w:p w:rsid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 w:rsidRPr="00CA357C">
        <w:rPr>
          <w:b/>
        </w:rPr>
        <w:t xml:space="preserve">złożenie wniosku o wydanie duplikatu aktu stanu cywilnego i/lub wypisu </w:t>
      </w:r>
      <w:r w:rsidRPr="00CA357C">
        <w:t>z Państwowego Rejestru Stanu Cywilnego,</w:t>
      </w:r>
    </w:p>
    <w:p w:rsidR="00CA357C" w:rsidRP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rejestracji konsularnej</w:t>
      </w:r>
      <w:r w:rsidRPr="00CA357C">
        <w:rPr>
          <w:b/>
        </w:rPr>
        <w:t xml:space="preserve"> </w:t>
      </w:r>
      <w:r w:rsidRPr="00CA357C">
        <w:t>osób zamieszkałych na terenie okręgu konsularnego Konsulatu Ukrainy</w:t>
      </w:r>
      <w:r w:rsidRPr="00CA357C">
        <w:t xml:space="preserve"> </w:t>
      </w:r>
      <w:r w:rsidRPr="00CA357C">
        <w:t>w Gdańsku (województwo pomorskie, kujawsko-</w:t>
      </w:r>
      <w:r w:rsidRPr="00CA357C">
        <w:t xml:space="preserve">pomorskie, warmińsko-mazurskie i </w:t>
      </w:r>
      <w:r w:rsidRPr="00CA357C">
        <w:t>zachodniopomorskie).</w:t>
      </w:r>
    </w:p>
    <w:p w:rsid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wydania oświadczenia o nieprzebywanie w ślubie</w:t>
      </w:r>
      <w:r w:rsidRPr="00CA357C">
        <w:t xml:space="preserve"> (dokument niezbędny do zawarcia małżeństwa w Polsce)</w:t>
      </w:r>
    </w:p>
    <w:p w:rsidR="00CA357C" w:rsidRP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poświadczenia</w:t>
      </w:r>
      <w:r w:rsidRPr="00CA357C">
        <w:rPr>
          <w:b/>
        </w:rPr>
        <w:t xml:space="preserve"> podpisu pod wnioskiem o przyjęcie/odmowę przyjęcia spadku,</w:t>
      </w:r>
    </w:p>
    <w:p w:rsidR="00CA357C" w:rsidRP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wydania</w:t>
      </w:r>
      <w:r w:rsidRPr="00CA357C">
        <w:rPr>
          <w:b/>
        </w:rPr>
        <w:t xml:space="preserve"> </w:t>
      </w:r>
      <w:r>
        <w:rPr>
          <w:b/>
        </w:rPr>
        <w:t xml:space="preserve">zgody na wyjazd niepełnoletniego dziecko za granicę </w:t>
      </w:r>
    </w:p>
    <w:p w:rsidR="00CA357C" w:rsidRPr="00CA357C" w:rsidRDefault="00CA357C" w:rsidP="00CA357C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uzyskania zaświadczenia</w:t>
      </w:r>
      <w:r w:rsidRPr="00CA357C">
        <w:rPr>
          <w:b/>
        </w:rPr>
        <w:t xml:space="preserve"> o tym, że osoba fizyczna żyje,</w:t>
      </w:r>
    </w:p>
    <w:p w:rsidR="00CA357C" w:rsidRPr="00CA357C" w:rsidRDefault="00CA357C" w:rsidP="00DE3CC8">
      <w:pPr>
        <w:pStyle w:val="Akapitzlist"/>
        <w:numPr>
          <w:ilvl w:val="0"/>
          <w:numId w:val="1"/>
        </w:numPr>
        <w:spacing w:after="0"/>
        <w:ind w:left="426"/>
        <w:jc w:val="both"/>
      </w:pPr>
      <w:r w:rsidRPr="00CA357C">
        <w:rPr>
          <w:b/>
        </w:rPr>
        <w:t>uzyskania zaświadczenia o niekaralności,</w:t>
      </w:r>
    </w:p>
    <w:p w:rsidR="00DE3CC8" w:rsidRPr="00CA357C" w:rsidRDefault="00CA357C" w:rsidP="00DE3CC8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rPr>
          <w:b/>
        </w:rPr>
        <w:t>odbioru</w:t>
      </w:r>
      <w:r w:rsidRPr="00CA357C">
        <w:rPr>
          <w:b/>
        </w:rPr>
        <w:t xml:space="preserve"> </w:t>
      </w:r>
      <w:r>
        <w:rPr>
          <w:b/>
        </w:rPr>
        <w:t>GOTOWYCH</w:t>
      </w:r>
      <w:r w:rsidRPr="00CA357C">
        <w:rPr>
          <w:b/>
        </w:rPr>
        <w:t xml:space="preserve"> paszportów zagranicznych i zaświadczeń o nabyciu obywatelstwa ukraińskiego.</w:t>
      </w:r>
    </w:p>
    <w:p w:rsidR="00CA357C" w:rsidRPr="00CA357C" w:rsidRDefault="00CA357C" w:rsidP="00CA357C">
      <w:pPr>
        <w:pStyle w:val="Akapitzlist"/>
        <w:spacing w:after="0"/>
        <w:ind w:left="426"/>
        <w:jc w:val="both"/>
      </w:pPr>
    </w:p>
    <w:p w:rsidR="00CA357C" w:rsidRPr="00CA357C" w:rsidRDefault="00CA357C" w:rsidP="00CA357C">
      <w:pPr>
        <w:spacing w:after="0"/>
        <w:jc w:val="both"/>
        <w:rPr>
          <w:b/>
        </w:rPr>
      </w:pPr>
      <w:r w:rsidRPr="00CA357C">
        <w:t>Wykaz dokumentów oraz ich kopie, które należy wcześniej przygotować i złożyć w celu skorzystania z ww. usług konsularnych, można znaleźć na stronie internetowej Konsulatu Ukrainy w Gdańsku:</w:t>
      </w:r>
    </w:p>
    <w:p w:rsidR="00DE3CC8" w:rsidRPr="00CA357C" w:rsidRDefault="00DE3CC8" w:rsidP="00DE3CC8">
      <w:pPr>
        <w:pStyle w:val="Akapitzlist"/>
        <w:numPr>
          <w:ilvl w:val="0"/>
          <w:numId w:val="2"/>
        </w:numPr>
        <w:spacing w:after="0"/>
        <w:jc w:val="both"/>
        <w:rPr>
          <w:b/>
        </w:rPr>
      </w:pPr>
      <w:hyperlink r:id="rId7" w:history="1">
        <w:r w:rsidRPr="00CA357C">
          <w:rPr>
            <w:rStyle w:val="Hipercze"/>
            <w:b/>
          </w:rPr>
          <w:t>https://gdansk.mfa.gov.ua/konsulski-pitannya</w:t>
        </w:r>
      </w:hyperlink>
    </w:p>
    <w:p w:rsidR="00DE3CC8" w:rsidRPr="00444FF0" w:rsidRDefault="00DE3CC8" w:rsidP="00DE3CC8">
      <w:pPr>
        <w:pStyle w:val="Akapitzlist"/>
        <w:numPr>
          <w:ilvl w:val="0"/>
          <w:numId w:val="2"/>
        </w:numPr>
        <w:spacing w:after="0"/>
        <w:jc w:val="both"/>
        <w:rPr>
          <w:b/>
          <w:lang w:val="ru-RU"/>
        </w:rPr>
      </w:pPr>
      <w:hyperlink r:id="rId8" w:history="1">
        <w:r w:rsidRPr="00444FF0">
          <w:rPr>
            <w:rStyle w:val="Hipercze"/>
            <w:b/>
            <w:lang w:val="ru-RU"/>
          </w:rPr>
          <w:t>https://gdansk.mfa.gov.ua/konsulski-pitannya/tarifi</w:t>
        </w:r>
      </w:hyperlink>
    </w:p>
    <w:p w:rsidR="00DE3CC8" w:rsidRPr="00DE3CC8" w:rsidRDefault="00DE3CC8" w:rsidP="00DE3CC8">
      <w:pPr>
        <w:spacing w:after="0"/>
        <w:jc w:val="both"/>
        <w:rPr>
          <w:b/>
          <w:lang w:val="ru-RU"/>
        </w:rPr>
      </w:pPr>
    </w:p>
    <w:p w:rsidR="00DE3CC8" w:rsidRPr="00CA357C" w:rsidRDefault="00CA357C" w:rsidP="00DE3CC8">
      <w:pPr>
        <w:spacing w:after="0"/>
        <w:jc w:val="both"/>
        <w:rPr>
          <w:b/>
        </w:rPr>
      </w:pPr>
      <w:r w:rsidRPr="00CA357C">
        <w:t xml:space="preserve">Osobno prosimy o wzięcie pod uwagę, że zgodnie z nowym ustawodawstwem Ukrainy mężczyźni w wieku 18-60 lat mieszkający/zamieszkujący za granicą muszą również przedłożyć </w:t>
      </w:r>
      <w:r>
        <w:t>elektroniczną wersję rejestracji wojskowej (</w:t>
      </w:r>
      <w:proofErr w:type="spellStart"/>
      <w:r>
        <w:t>Reserv</w:t>
      </w:r>
      <w:proofErr w:type="spellEnd"/>
      <w:r>
        <w:t>+)</w:t>
      </w:r>
      <w:r w:rsidRPr="00CA357C">
        <w:t xml:space="preserve"> do uzyskania wybranej </w:t>
      </w:r>
      <w:r w:rsidR="00391C55">
        <w:t>usługi</w:t>
      </w:r>
      <w:r>
        <w:t xml:space="preserve"> konsularnej (więcej szczegółów</w:t>
      </w:r>
      <w:r w:rsidRPr="00CA357C">
        <w:t>:</w:t>
      </w:r>
      <w:r w:rsidR="00391C55">
        <w:rPr>
          <w:b/>
        </w:rPr>
        <w:t xml:space="preserve"> </w:t>
      </w:r>
      <w:hyperlink r:id="rId9" w:history="1">
        <w:r w:rsidR="00DE3CC8" w:rsidRPr="00444FF0">
          <w:rPr>
            <w:rStyle w:val="Hipercze"/>
            <w:b/>
          </w:rPr>
          <w:t>https</w:t>
        </w:r>
        <w:r w:rsidR="00DE3CC8" w:rsidRPr="00CA357C">
          <w:rPr>
            <w:rStyle w:val="Hipercze"/>
            <w:b/>
          </w:rPr>
          <w:t>://</w:t>
        </w:r>
        <w:r w:rsidR="00DE3CC8" w:rsidRPr="00444FF0">
          <w:rPr>
            <w:rStyle w:val="Hipercze"/>
            <w:b/>
          </w:rPr>
          <w:t>mfa</w:t>
        </w:r>
        <w:r w:rsidR="00DE3CC8" w:rsidRPr="00CA357C">
          <w:rPr>
            <w:rStyle w:val="Hipercze"/>
            <w:b/>
          </w:rPr>
          <w:t>.</w:t>
        </w:r>
        <w:r w:rsidR="00DE3CC8" w:rsidRPr="00444FF0">
          <w:rPr>
            <w:rStyle w:val="Hipercze"/>
            <w:b/>
          </w:rPr>
          <w:t>gov</w:t>
        </w:r>
        <w:r w:rsidR="00DE3CC8" w:rsidRPr="00CA357C">
          <w:rPr>
            <w:rStyle w:val="Hipercze"/>
            <w:b/>
          </w:rPr>
          <w:t>.</w:t>
        </w:r>
        <w:r w:rsidR="00DE3CC8" w:rsidRPr="00444FF0">
          <w:rPr>
            <w:rStyle w:val="Hipercze"/>
            <w:b/>
          </w:rPr>
          <w:t>ua</w:t>
        </w:r>
        <w:r w:rsidR="00DE3CC8" w:rsidRPr="00CA357C">
          <w:rPr>
            <w:rStyle w:val="Hipercze"/>
            <w:b/>
          </w:rPr>
          <w:t>/</w:t>
        </w:r>
        <w:r w:rsidR="00DE3CC8" w:rsidRPr="00444FF0">
          <w:rPr>
            <w:rStyle w:val="Hipercze"/>
            <w:b/>
          </w:rPr>
          <w:t>consul</w:t>
        </w:r>
        <w:r w:rsidR="00DE3CC8" w:rsidRPr="00CA357C">
          <w:rPr>
            <w:rStyle w:val="Hipercze"/>
            <w:b/>
          </w:rPr>
          <w:t>/</w:t>
        </w:r>
        <w:r w:rsidR="00DE3CC8" w:rsidRPr="00444FF0">
          <w:rPr>
            <w:rStyle w:val="Hipercze"/>
            <w:b/>
          </w:rPr>
          <w:t>forua</w:t>
        </w:r>
        <w:r w:rsidR="00DE3CC8" w:rsidRPr="00CA357C">
          <w:rPr>
            <w:rStyle w:val="Hipercze"/>
            <w:b/>
          </w:rPr>
          <w:t>/</w:t>
        </w:r>
        <w:r w:rsidR="00DE3CC8" w:rsidRPr="00444FF0">
          <w:rPr>
            <w:rStyle w:val="Hipercze"/>
            <w:b/>
          </w:rPr>
          <w:t>rozyasnennya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mzs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shchodo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vidnovlennya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prijomu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zayav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na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otrimannya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konsulskih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poslug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dlya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okremih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kategorij</w:t>
        </w:r>
        <w:r w:rsidR="00DE3CC8" w:rsidRPr="00CA357C">
          <w:rPr>
            <w:rStyle w:val="Hipercze"/>
            <w:b/>
          </w:rPr>
          <w:t>-</w:t>
        </w:r>
        <w:r w:rsidR="00DE3CC8" w:rsidRPr="00444FF0">
          <w:rPr>
            <w:rStyle w:val="Hipercze"/>
            <w:b/>
          </w:rPr>
          <w:t>gromadyan</w:t>
        </w:r>
      </w:hyperlink>
      <w:r w:rsidR="00DE3CC8" w:rsidRPr="00CA357C">
        <w:rPr>
          <w:b/>
        </w:rPr>
        <w:t>)</w:t>
      </w:r>
    </w:p>
    <w:p w:rsidR="00DE3CC8" w:rsidRPr="00CA357C" w:rsidRDefault="00DE3CC8" w:rsidP="00DE3CC8">
      <w:pPr>
        <w:spacing w:after="0"/>
        <w:jc w:val="both"/>
        <w:rPr>
          <w:b/>
        </w:rPr>
      </w:pPr>
    </w:p>
    <w:p w:rsidR="00DE3CC8" w:rsidRPr="00CA357C" w:rsidRDefault="00DE3CC8" w:rsidP="00DE3CC8">
      <w:pPr>
        <w:spacing w:after="0"/>
        <w:jc w:val="both"/>
        <w:rPr>
          <w:b/>
        </w:rPr>
      </w:pPr>
    </w:p>
    <w:p w:rsidR="00DE3CC8" w:rsidRPr="00391C55" w:rsidRDefault="00391C55" w:rsidP="00391C55">
      <w:pPr>
        <w:spacing w:after="0"/>
        <w:jc w:val="center"/>
        <w:rPr>
          <w:sz w:val="24"/>
        </w:rPr>
      </w:pPr>
      <w:r w:rsidRPr="00391C55">
        <w:rPr>
          <w:b/>
          <w:sz w:val="36"/>
        </w:rPr>
        <w:t>Osoby, które będą chci</w:t>
      </w:r>
      <w:bookmarkStart w:id="0" w:name="_GoBack"/>
      <w:bookmarkEnd w:id="0"/>
      <w:r w:rsidRPr="00391C55">
        <w:rPr>
          <w:b/>
          <w:sz w:val="36"/>
        </w:rPr>
        <w:t>ały skorzystać z usług Konsula bez wcześniejszej rezerwacji wizyty lub bez dokumentów wymaganych dla wybranej usługi konsularnej, nie zostaną przyjęte.</w:t>
      </w:r>
    </w:p>
    <w:p w:rsidR="00DE3CC8" w:rsidRPr="00391C55" w:rsidRDefault="00DE3CC8">
      <w:pPr>
        <w:rPr>
          <w:b/>
          <w:sz w:val="32"/>
        </w:rPr>
      </w:pPr>
      <w:r w:rsidRPr="00391C55">
        <w:rPr>
          <w:b/>
          <w:sz w:val="32"/>
        </w:rPr>
        <w:br w:type="page"/>
      </w:r>
    </w:p>
    <w:p w:rsidR="00286B26" w:rsidRPr="00DE3CC8" w:rsidRDefault="00444FF0" w:rsidP="00444FF0">
      <w:pPr>
        <w:spacing w:after="0"/>
        <w:jc w:val="center"/>
        <w:rPr>
          <w:b/>
          <w:sz w:val="32"/>
          <w:lang w:val="ru-RU"/>
        </w:rPr>
      </w:pPr>
      <w:r w:rsidRPr="00444FF0">
        <w:rPr>
          <w:b/>
          <w:sz w:val="32"/>
          <w:lang w:val="ru-RU"/>
        </w:rPr>
        <w:lastRenderedPageBreak/>
        <w:t>Виїзне консульське обслуговування у Щеціні (18 – 19 вересня 2024 року)</w:t>
      </w:r>
    </w:p>
    <w:p w:rsidR="00444FF0" w:rsidRPr="00DE3CC8" w:rsidRDefault="00444FF0" w:rsidP="00444FF0">
      <w:pPr>
        <w:spacing w:after="0"/>
        <w:jc w:val="center"/>
        <w:rPr>
          <w:b/>
          <w:sz w:val="32"/>
          <w:lang w:val="ru-RU"/>
        </w:rPr>
      </w:pPr>
    </w:p>
    <w:p w:rsidR="00444FF0" w:rsidRPr="00444FF0" w:rsidRDefault="00444FF0" w:rsidP="00444FF0">
      <w:pPr>
        <w:spacing w:after="0"/>
        <w:rPr>
          <w:lang w:val="ru-RU"/>
        </w:rPr>
      </w:pPr>
      <w:r w:rsidRPr="00444FF0">
        <w:rPr>
          <w:b/>
          <w:lang w:val="ru-RU"/>
        </w:rPr>
        <w:t xml:space="preserve">Місце проведення: </w:t>
      </w:r>
      <w:r w:rsidRPr="00444FF0">
        <w:rPr>
          <w:lang w:val="ru-RU"/>
        </w:rPr>
        <w:t>Інформаційний центр для громадян України, ul. Marii Skłodowskiej-Curie 4, Szczecin</w:t>
      </w:r>
    </w:p>
    <w:p w:rsidR="00444FF0" w:rsidRPr="00DE3CC8" w:rsidRDefault="00444FF0" w:rsidP="00444FF0">
      <w:pPr>
        <w:spacing w:after="0"/>
        <w:rPr>
          <w:lang w:val="ru-RU"/>
        </w:rPr>
      </w:pPr>
      <w:r w:rsidRPr="00444FF0">
        <w:rPr>
          <w:b/>
          <w:lang w:val="ru-RU"/>
        </w:rPr>
        <w:t xml:space="preserve">Графік прийому відвідувачів: </w:t>
      </w:r>
      <w:r w:rsidRPr="00444FF0">
        <w:rPr>
          <w:lang w:val="ru-RU"/>
        </w:rPr>
        <w:t>18.09.2024 р. (08:30 – 15:30),  1</w:t>
      </w:r>
      <w:r>
        <w:rPr>
          <w:lang w:val="ru-RU"/>
        </w:rPr>
        <w:t>9.09.2024 р. (08:30 – 15:00)</w:t>
      </w:r>
    </w:p>
    <w:p w:rsidR="00444FF0" w:rsidRPr="00DE3CC8" w:rsidRDefault="00444FF0" w:rsidP="00444FF0">
      <w:pPr>
        <w:spacing w:after="0"/>
        <w:rPr>
          <w:lang w:val="ru-RU"/>
        </w:rPr>
      </w:pPr>
    </w:p>
    <w:p w:rsidR="00444FF0" w:rsidRPr="00444FF0" w:rsidRDefault="00444FF0" w:rsidP="00444FF0">
      <w:pPr>
        <w:spacing w:after="0"/>
        <w:jc w:val="center"/>
        <w:rPr>
          <w:b/>
          <w:lang w:val="ru-RU"/>
        </w:rPr>
      </w:pPr>
      <w:r w:rsidRPr="00444FF0">
        <w:rPr>
          <w:b/>
          <w:lang w:val="ru-RU"/>
        </w:rPr>
        <w:t>Увага! Обов’язковий попередній запис на прийом в Щеціні буде здійснюватися у телефонному реж</w:t>
      </w:r>
      <w:r>
        <w:rPr>
          <w:b/>
          <w:lang w:val="ru-RU"/>
        </w:rPr>
        <w:t>имі за номером +48 91 421 16 18</w:t>
      </w:r>
      <w:r w:rsidRPr="00444FF0">
        <w:rPr>
          <w:b/>
          <w:lang w:val="ru-RU"/>
        </w:rPr>
        <w:t xml:space="preserve"> в період 09 – 13 вересня 2024 року з 9:00 до 15:00.</w:t>
      </w:r>
    </w:p>
    <w:p w:rsidR="00444FF0" w:rsidRPr="00444FF0" w:rsidRDefault="00444FF0" w:rsidP="00444FF0">
      <w:pPr>
        <w:spacing w:after="0"/>
        <w:jc w:val="center"/>
        <w:rPr>
          <w:b/>
          <w:lang w:val="ru-RU"/>
        </w:rPr>
      </w:pPr>
    </w:p>
    <w:p w:rsidR="00444FF0" w:rsidRPr="00DE3CC8" w:rsidRDefault="00444FF0" w:rsidP="00444FF0">
      <w:pPr>
        <w:spacing w:after="0"/>
        <w:jc w:val="center"/>
        <w:rPr>
          <w:b/>
          <w:u w:val="single"/>
          <w:lang w:val="ru-RU"/>
        </w:rPr>
      </w:pPr>
      <w:r w:rsidRPr="00444FF0">
        <w:rPr>
          <w:lang w:val="ru-RU"/>
        </w:rPr>
        <w:t xml:space="preserve">Для відбору оформлених документів обов’язковий попередній запис за посиланням: </w:t>
      </w:r>
      <w:hyperlink r:id="rId10" w:history="1">
        <w:r w:rsidRPr="00444FF0">
          <w:rPr>
            <w:rStyle w:val="Hipercze"/>
            <w:b/>
            <w:lang w:val="ru-RU"/>
          </w:rPr>
          <w:t>https://forms.gle/1ea9yFcjTfcV8pJEA</w:t>
        </w:r>
      </w:hyperlink>
      <w:r w:rsidRPr="00444FF0">
        <w:rPr>
          <w:lang w:val="ru-RU"/>
        </w:rPr>
        <w:t xml:space="preserve"> (Запис для відбору оформлених документів у Щеціні  доступний до 12 вересня 2024 року включно).</w:t>
      </w:r>
      <w:r w:rsidRPr="00444FF0">
        <w:rPr>
          <w:b/>
          <w:lang w:val="ru-RU"/>
        </w:rPr>
        <w:t xml:space="preserve"> </w:t>
      </w:r>
      <w:r w:rsidRPr="00444FF0">
        <w:rPr>
          <w:b/>
          <w:u w:val="single"/>
          <w:lang w:val="ru-RU"/>
        </w:rPr>
        <w:t>Додаткової реєстрації по телефону для відбору ОФОРМЛЕНИХ паспортів та довідок про набуття громадянства здійснювати не потрібно.</w:t>
      </w:r>
    </w:p>
    <w:p w:rsidR="00444FF0" w:rsidRPr="00DE3CC8" w:rsidRDefault="00444FF0" w:rsidP="00444FF0">
      <w:pPr>
        <w:spacing w:after="0"/>
        <w:jc w:val="center"/>
        <w:rPr>
          <w:b/>
          <w:u w:val="single"/>
          <w:lang w:val="ru-RU"/>
        </w:rPr>
      </w:pPr>
    </w:p>
    <w:p w:rsidR="00444FF0" w:rsidRPr="00DE3CC8" w:rsidRDefault="00444FF0" w:rsidP="00444FF0">
      <w:pPr>
        <w:spacing w:after="0"/>
        <w:rPr>
          <w:lang w:val="ru-RU"/>
        </w:rPr>
      </w:pPr>
      <w:r w:rsidRPr="00444FF0">
        <w:rPr>
          <w:lang w:val="ru-RU"/>
        </w:rPr>
        <w:t>В рамках виїзного консульського обслуговування громадяни України зможуть звернутися ВИКЛЮЧНО з питань: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оформлення</w:t>
      </w:r>
      <w:r w:rsidRPr="00444FF0">
        <w:rPr>
          <w:lang w:val="ru-RU"/>
        </w:rPr>
        <w:t xml:space="preserve"> закордонного паспорта </w:t>
      </w:r>
      <w:r w:rsidRPr="00444FF0">
        <w:rPr>
          <w:b/>
          <w:lang w:val="ru-RU"/>
        </w:rPr>
        <w:t>для дітей віком до 14 років</w:t>
      </w:r>
      <w:r w:rsidRPr="00444FF0">
        <w:rPr>
          <w:lang w:val="ru-RU"/>
        </w:rPr>
        <w:t xml:space="preserve"> (ВИКЛЮЧНО для дітей, які народилися та/або проживають у Західнопоморському воєводстві);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складення заяви</w:t>
      </w:r>
      <w:r w:rsidRPr="00444FF0">
        <w:rPr>
          <w:lang w:val="ru-RU"/>
        </w:rPr>
        <w:t xml:space="preserve"> </w:t>
      </w:r>
      <w:r w:rsidRPr="00444FF0">
        <w:rPr>
          <w:b/>
          <w:lang w:val="ru-RU"/>
        </w:rPr>
        <w:t xml:space="preserve">для оформлення набуття громадянства України за народженням </w:t>
      </w:r>
      <w:r w:rsidRPr="00444FF0">
        <w:rPr>
          <w:lang w:val="ru-RU"/>
        </w:rPr>
        <w:t>для дітей, які народилися в межах консульського округу Консульства України в Гданську (Поморське, Куявсько-Поморське, Вармінсько-Мазурське, Західнопоморське воєводства),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складення заяви</w:t>
      </w:r>
      <w:r w:rsidRPr="00444FF0">
        <w:rPr>
          <w:lang w:val="ru-RU"/>
        </w:rPr>
        <w:t xml:space="preserve"> </w:t>
      </w:r>
      <w:r w:rsidRPr="00444FF0">
        <w:rPr>
          <w:b/>
          <w:lang w:val="ru-RU"/>
        </w:rPr>
        <w:t>для отримання дублікату свідоцтва та/або витягу</w:t>
      </w:r>
      <w:r w:rsidRPr="00444FF0">
        <w:rPr>
          <w:lang w:val="ru-RU"/>
        </w:rPr>
        <w:t xml:space="preserve"> з Державного реєстру актів цивільного стану,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взяття на консульський облік</w:t>
      </w:r>
      <w:r w:rsidRPr="00444FF0">
        <w:rPr>
          <w:lang w:val="ru-RU"/>
        </w:rPr>
        <w:t xml:space="preserve"> осіб, які проживають в межах консульського округу Консульства України </w:t>
      </w:r>
      <w:r w:rsidR="00DE3CC8" w:rsidRPr="00DE3CC8">
        <w:rPr>
          <w:lang w:val="ru-RU"/>
        </w:rPr>
        <w:br/>
      </w:r>
      <w:r w:rsidRPr="00444FF0">
        <w:rPr>
          <w:lang w:val="ru-RU"/>
        </w:rPr>
        <w:t>в Гданську (Поморське, Куявсько-Поморське, Вармінсько-Мазурське, Західнопоморське воєводства).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засвідчення підпису</w:t>
      </w:r>
      <w:r w:rsidRPr="00444FF0">
        <w:rPr>
          <w:lang w:val="ru-RU"/>
        </w:rPr>
        <w:t xml:space="preserve"> на заяві про неперебування у шлюбі,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засвідчення підпису</w:t>
      </w:r>
      <w:r w:rsidRPr="00444FF0">
        <w:rPr>
          <w:lang w:val="ru-RU"/>
        </w:rPr>
        <w:t xml:space="preserve"> на заяві про прийняття / відмову від прийняття спадщини,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засвідчення підпису</w:t>
      </w:r>
      <w:r w:rsidRPr="00444FF0">
        <w:rPr>
          <w:lang w:val="ru-RU"/>
        </w:rPr>
        <w:t xml:space="preserve"> на заяві-згоді про виїзд неповнолітньої дитини за кордон,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b/>
          <w:lang w:val="ru-RU"/>
        </w:rPr>
      </w:pPr>
      <w:r w:rsidRPr="00444FF0">
        <w:rPr>
          <w:b/>
          <w:lang w:val="ru-RU"/>
        </w:rPr>
        <w:t>посвідчення факту, що фізична особа є живою,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b/>
          <w:lang w:val="ru-RU"/>
        </w:rPr>
      </w:pPr>
      <w:r w:rsidRPr="00444FF0">
        <w:rPr>
          <w:b/>
          <w:lang w:val="ru-RU"/>
        </w:rPr>
        <w:t>отримання довідки про несудимість,</w:t>
      </w:r>
    </w:p>
    <w:p w:rsidR="00444FF0" w:rsidRPr="00444FF0" w:rsidRDefault="00444FF0" w:rsidP="00444FF0">
      <w:pPr>
        <w:pStyle w:val="Akapitzlist"/>
        <w:numPr>
          <w:ilvl w:val="0"/>
          <w:numId w:val="1"/>
        </w:numPr>
        <w:spacing w:after="0"/>
        <w:ind w:left="426"/>
        <w:jc w:val="both"/>
        <w:rPr>
          <w:lang w:val="ru-RU"/>
        </w:rPr>
      </w:pPr>
      <w:r w:rsidRPr="00444FF0">
        <w:rPr>
          <w:b/>
          <w:lang w:val="ru-RU"/>
        </w:rPr>
        <w:t>отримання ОФОРМЛЕНИХ</w:t>
      </w:r>
      <w:r w:rsidRPr="00444FF0">
        <w:rPr>
          <w:lang w:val="ru-RU"/>
        </w:rPr>
        <w:t xml:space="preserve"> закордонних паспортів та довідок про набуття громадянства України.</w:t>
      </w:r>
    </w:p>
    <w:p w:rsidR="00444FF0" w:rsidRPr="00DE3CC8" w:rsidRDefault="00444FF0" w:rsidP="00444FF0">
      <w:pPr>
        <w:spacing w:after="0"/>
        <w:jc w:val="both"/>
        <w:rPr>
          <w:lang w:val="ru-RU"/>
        </w:rPr>
      </w:pPr>
    </w:p>
    <w:p w:rsidR="00444FF0" w:rsidRPr="00444FF0" w:rsidRDefault="00444FF0" w:rsidP="00444FF0">
      <w:pPr>
        <w:spacing w:after="0"/>
        <w:jc w:val="both"/>
        <w:rPr>
          <w:lang w:val="ru-RU"/>
        </w:rPr>
      </w:pPr>
      <w:r w:rsidRPr="00444FF0">
        <w:rPr>
          <w:lang w:val="ru-RU"/>
        </w:rPr>
        <w:t xml:space="preserve">З переліком документів та копій з них, які необхідно завчасно підготувати та подавати для отримання вищезазначених консульських послуг можна ознайомитися на веб-сторінці </w:t>
      </w:r>
      <w:r>
        <w:rPr>
          <w:lang w:val="ru-RU"/>
        </w:rPr>
        <w:t>Консульства України в Гданську:</w:t>
      </w:r>
    </w:p>
    <w:p w:rsidR="00444FF0" w:rsidRPr="00444FF0" w:rsidRDefault="00DB0841" w:rsidP="00444FF0">
      <w:pPr>
        <w:pStyle w:val="Akapitzlist"/>
        <w:numPr>
          <w:ilvl w:val="0"/>
          <w:numId w:val="2"/>
        </w:numPr>
        <w:spacing w:after="0"/>
        <w:jc w:val="both"/>
        <w:rPr>
          <w:b/>
          <w:lang w:val="ru-RU"/>
        </w:rPr>
      </w:pPr>
      <w:hyperlink r:id="rId11" w:history="1">
        <w:r w:rsidR="00444FF0" w:rsidRPr="00444FF0">
          <w:rPr>
            <w:rStyle w:val="Hipercze"/>
            <w:b/>
            <w:lang w:val="ru-RU"/>
          </w:rPr>
          <w:t>https://gdansk.mfa.gov.ua/konsulski-pitannya</w:t>
        </w:r>
      </w:hyperlink>
    </w:p>
    <w:p w:rsidR="00444FF0" w:rsidRPr="00444FF0" w:rsidRDefault="00DB0841" w:rsidP="00444FF0">
      <w:pPr>
        <w:pStyle w:val="Akapitzlist"/>
        <w:numPr>
          <w:ilvl w:val="0"/>
          <w:numId w:val="2"/>
        </w:numPr>
        <w:spacing w:after="0"/>
        <w:jc w:val="both"/>
        <w:rPr>
          <w:b/>
          <w:lang w:val="ru-RU"/>
        </w:rPr>
      </w:pPr>
      <w:hyperlink r:id="rId12" w:history="1">
        <w:r w:rsidR="00444FF0" w:rsidRPr="00444FF0">
          <w:rPr>
            <w:rStyle w:val="Hipercze"/>
            <w:b/>
            <w:lang w:val="ru-RU"/>
          </w:rPr>
          <w:t>https://gdansk.mfa.gov.ua/konsulski-pitannya/tarifi</w:t>
        </w:r>
      </w:hyperlink>
    </w:p>
    <w:p w:rsidR="00444FF0" w:rsidRPr="00DE3CC8" w:rsidRDefault="00444FF0" w:rsidP="00444FF0">
      <w:pPr>
        <w:spacing w:after="0"/>
        <w:jc w:val="both"/>
        <w:rPr>
          <w:b/>
          <w:lang w:val="ru-RU"/>
        </w:rPr>
      </w:pPr>
    </w:p>
    <w:p w:rsidR="00444FF0" w:rsidRPr="00DE3CC8" w:rsidRDefault="00444FF0" w:rsidP="00444FF0">
      <w:pPr>
        <w:spacing w:after="0"/>
        <w:jc w:val="both"/>
        <w:rPr>
          <w:b/>
          <w:lang w:val="ru-RU"/>
        </w:rPr>
      </w:pPr>
      <w:r w:rsidRPr="00DE3CC8">
        <w:rPr>
          <w:lang w:val="ru-RU"/>
        </w:rPr>
        <w:t>Окремо просимо врахувати, що згідно з новим законодавством України чоловіки віком 18-60 років, які перебувають/проживають за кордоном, поряд із документами, які необхідні для отримання обраної консульської послуги також мають подати свій військово-обліковий документ</w:t>
      </w:r>
      <w:r w:rsidRPr="00DE3CC8">
        <w:rPr>
          <w:b/>
          <w:lang w:val="ru-RU"/>
        </w:rPr>
        <w:t xml:space="preserve"> (детальніше:</w:t>
      </w:r>
      <w:r w:rsidRPr="00DE3CC8">
        <w:rPr>
          <w:b/>
          <w:lang w:val="ru-RU"/>
        </w:rPr>
        <w:tab/>
        <w:t xml:space="preserve"> </w:t>
      </w:r>
      <w:hyperlink r:id="rId13" w:history="1">
        <w:r w:rsidRPr="00444FF0">
          <w:rPr>
            <w:rStyle w:val="Hipercze"/>
            <w:b/>
          </w:rPr>
          <w:t>https</w:t>
        </w:r>
        <w:r w:rsidRPr="00DE3CC8">
          <w:rPr>
            <w:rStyle w:val="Hipercze"/>
            <w:b/>
            <w:lang w:val="ru-RU"/>
          </w:rPr>
          <w:t>://</w:t>
        </w:r>
        <w:r w:rsidRPr="00444FF0">
          <w:rPr>
            <w:rStyle w:val="Hipercze"/>
            <w:b/>
          </w:rPr>
          <w:t>mfa</w:t>
        </w:r>
        <w:r w:rsidRPr="00DE3CC8">
          <w:rPr>
            <w:rStyle w:val="Hipercze"/>
            <w:b/>
            <w:lang w:val="ru-RU"/>
          </w:rPr>
          <w:t>.</w:t>
        </w:r>
        <w:r w:rsidRPr="00444FF0">
          <w:rPr>
            <w:rStyle w:val="Hipercze"/>
            <w:b/>
          </w:rPr>
          <w:t>gov</w:t>
        </w:r>
        <w:r w:rsidRPr="00DE3CC8">
          <w:rPr>
            <w:rStyle w:val="Hipercze"/>
            <w:b/>
            <w:lang w:val="ru-RU"/>
          </w:rPr>
          <w:t>.</w:t>
        </w:r>
        <w:r w:rsidRPr="00444FF0">
          <w:rPr>
            <w:rStyle w:val="Hipercze"/>
            <w:b/>
          </w:rPr>
          <w:t>ua</w:t>
        </w:r>
        <w:r w:rsidRPr="00DE3CC8">
          <w:rPr>
            <w:rStyle w:val="Hipercze"/>
            <w:b/>
            <w:lang w:val="ru-RU"/>
          </w:rPr>
          <w:t>/</w:t>
        </w:r>
        <w:r w:rsidRPr="00444FF0">
          <w:rPr>
            <w:rStyle w:val="Hipercze"/>
            <w:b/>
          </w:rPr>
          <w:t>consul</w:t>
        </w:r>
        <w:r w:rsidRPr="00DE3CC8">
          <w:rPr>
            <w:rStyle w:val="Hipercze"/>
            <w:b/>
            <w:lang w:val="ru-RU"/>
          </w:rPr>
          <w:t>/</w:t>
        </w:r>
        <w:r w:rsidRPr="00444FF0">
          <w:rPr>
            <w:rStyle w:val="Hipercze"/>
            <w:b/>
          </w:rPr>
          <w:t>forua</w:t>
        </w:r>
        <w:r w:rsidRPr="00DE3CC8">
          <w:rPr>
            <w:rStyle w:val="Hipercze"/>
            <w:b/>
            <w:lang w:val="ru-RU"/>
          </w:rPr>
          <w:t>/</w:t>
        </w:r>
        <w:r w:rsidRPr="00444FF0">
          <w:rPr>
            <w:rStyle w:val="Hipercze"/>
            <w:b/>
          </w:rPr>
          <w:t>rozyasnennya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mzs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shchodo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vidnovlennya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prijomu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zayav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na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otrimannya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konsulskih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poslug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dlya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okremih</w:t>
        </w:r>
        <w:r w:rsidRPr="00DE3CC8">
          <w:rPr>
            <w:rStyle w:val="Hipercze"/>
            <w:b/>
            <w:lang w:val="ru-RU"/>
          </w:rPr>
          <w:t>-</w:t>
        </w:r>
        <w:r w:rsidRPr="00444FF0">
          <w:rPr>
            <w:rStyle w:val="Hipercze"/>
            <w:b/>
          </w:rPr>
          <w:t>kategorij</w:t>
        </w:r>
        <w:r w:rsidRPr="00DE3CC8">
          <w:rPr>
            <w:rStyle w:val="Hipercze"/>
            <w:b/>
            <w:lang w:val="ru-RU"/>
          </w:rPr>
          <w:t>-</w:t>
        </w:r>
        <w:proofErr w:type="spellStart"/>
        <w:r w:rsidRPr="00444FF0">
          <w:rPr>
            <w:rStyle w:val="Hipercze"/>
            <w:b/>
          </w:rPr>
          <w:t>gromadyan</w:t>
        </w:r>
        <w:proofErr w:type="spellEnd"/>
      </w:hyperlink>
      <w:r w:rsidRPr="00DE3CC8">
        <w:rPr>
          <w:b/>
          <w:lang w:val="ru-RU"/>
        </w:rPr>
        <w:t>)</w:t>
      </w:r>
    </w:p>
    <w:p w:rsidR="00444FF0" w:rsidRPr="00DE3CC8" w:rsidRDefault="00444FF0" w:rsidP="00444FF0">
      <w:pPr>
        <w:spacing w:after="0"/>
        <w:jc w:val="both"/>
        <w:rPr>
          <w:b/>
          <w:lang w:val="ru-RU"/>
        </w:rPr>
      </w:pPr>
    </w:p>
    <w:p w:rsidR="00444FF0" w:rsidRPr="00DE3CC8" w:rsidRDefault="00444FF0" w:rsidP="00444FF0">
      <w:pPr>
        <w:spacing w:after="0"/>
        <w:jc w:val="both"/>
        <w:rPr>
          <w:b/>
          <w:lang w:val="ru-RU"/>
        </w:rPr>
      </w:pPr>
    </w:p>
    <w:p w:rsidR="00444FF0" w:rsidRPr="00444FF0" w:rsidRDefault="00444FF0" w:rsidP="00444FF0">
      <w:pPr>
        <w:spacing w:after="0"/>
        <w:jc w:val="center"/>
        <w:rPr>
          <w:sz w:val="32"/>
          <w:lang w:val="ru-RU"/>
        </w:rPr>
      </w:pPr>
      <w:r w:rsidRPr="00444FF0">
        <w:rPr>
          <w:b/>
          <w:sz w:val="32"/>
          <w:lang w:val="ru-RU"/>
        </w:rPr>
        <w:t>Прийом осіб, які прибудуть без попереднього запису, або без необхідних для обраної консульської послуги документів, здійснюватися не буде.</w:t>
      </w:r>
    </w:p>
    <w:p w:rsidR="00444FF0" w:rsidRPr="00DE3CC8" w:rsidRDefault="00444FF0" w:rsidP="00444FF0">
      <w:pPr>
        <w:spacing w:after="0"/>
        <w:jc w:val="both"/>
        <w:rPr>
          <w:lang w:val="ru-RU"/>
        </w:rPr>
      </w:pPr>
    </w:p>
    <w:sectPr w:rsidR="00444FF0" w:rsidRPr="00DE3CC8" w:rsidSect="00444F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2D4E"/>
    <w:multiLevelType w:val="hybridMultilevel"/>
    <w:tmpl w:val="7BE0D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510D5"/>
    <w:multiLevelType w:val="hybridMultilevel"/>
    <w:tmpl w:val="03680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F0"/>
    <w:rsid w:val="00391C55"/>
    <w:rsid w:val="00444FF0"/>
    <w:rsid w:val="00610C03"/>
    <w:rsid w:val="00A10775"/>
    <w:rsid w:val="00CA357C"/>
    <w:rsid w:val="00DB0841"/>
    <w:rsid w:val="00D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44FF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44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44FF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44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ansk.mfa.gov.ua/konsulski-pitannya/tarifi" TargetMode="External"/><Relationship Id="rId13" Type="http://schemas.openxmlformats.org/officeDocument/2006/relationships/hyperlink" Target="https://mfa.gov.ua/consul/forua/rozyasnennya-mzs-shchodo-vidnovlennya-prijomu-zayav-na-otrimannya-konsulskih-poslug-dlya-okremih-kategorij-gromady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dansk.mfa.gov.ua/konsulski-pitannya" TargetMode="External"/><Relationship Id="rId12" Type="http://schemas.openxmlformats.org/officeDocument/2006/relationships/hyperlink" Target="https://gdansk.mfa.gov.ua/konsulski-pitannya/tari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1ea9yFcjTfcV8pJEA" TargetMode="External"/><Relationship Id="rId11" Type="http://schemas.openxmlformats.org/officeDocument/2006/relationships/hyperlink" Target="https://gdansk.mfa.gov.ua/konsulski-pitanny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orms.gle/1ea9yFcjTfcV8pJ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fa.gov.ua/consul/forua/rozyasnennya-mzs-shchodo-vidnovlennya-prijomu-zayav-na-otrimannya-konsulskih-poslug-dlya-okremih-kategorij-gromadya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918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KWSPU KWSPU</dc:creator>
  <cp:lastModifiedBy>KWSPU KWSPU</cp:lastModifiedBy>
  <cp:revision>4</cp:revision>
  <cp:lastPrinted>2024-09-04T13:04:00Z</cp:lastPrinted>
  <dcterms:created xsi:type="dcterms:W3CDTF">2024-09-04T13:04:00Z</dcterms:created>
  <dcterms:modified xsi:type="dcterms:W3CDTF">2024-09-04T13:05:00Z</dcterms:modified>
</cp:coreProperties>
</file>